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źródło,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lastRenderedPageBreak/>
              <w:t>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 xml:space="preserve">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urbanizacji w Polsce po II wojnie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atrakcje turystyczne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p w14:paraId="607826C8" w14:textId="77777777" w:rsidR="0054545C" w:rsidRDefault="0054545C" w:rsidP="00E71663">
      <w:pPr>
        <w:rPr>
          <w:rFonts w:asciiTheme="minorHAnsi" w:hAnsiTheme="minorHAnsi" w:cstheme="minorHAnsi"/>
          <w:sz w:val="8"/>
          <w:szCs w:val="16"/>
        </w:rPr>
      </w:pPr>
    </w:p>
    <w:p w14:paraId="2403F9DE" w14:textId="77777777" w:rsidR="0054545C" w:rsidRDefault="0054545C" w:rsidP="0054545C">
      <w:pPr>
        <w:rPr>
          <w:b/>
          <w:sz w:val="28"/>
          <w:szCs w:val="28"/>
        </w:rPr>
      </w:pPr>
      <w:r w:rsidRPr="009A2BF6">
        <w:rPr>
          <w:b/>
          <w:sz w:val="28"/>
          <w:szCs w:val="28"/>
        </w:rPr>
        <w:t>Przedmiotowy system oceniania</w:t>
      </w:r>
      <w:r>
        <w:rPr>
          <w:b/>
          <w:sz w:val="28"/>
          <w:szCs w:val="28"/>
        </w:rPr>
        <w:t xml:space="preserve"> z geografii.</w:t>
      </w:r>
    </w:p>
    <w:p w14:paraId="47957EA8" w14:textId="77777777" w:rsidR="0054545C" w:rsidRDefault="0054545C" w:rsidP="0054545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2025/2026</w:t>
      </w:r>
    </w:p>
    <w:p w14:paraId="4D28D809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>Uczeń jest oceniany zgodnie ze statutem szkoły.</w:t>
      </w:r>
    </w:p>
    <w:p w14:paraId="32F4A56A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>Uczeń jest oceniany jawnie, oceną wyrażoną w stopniach, sprawiedliwie i w sposób zrozumiały.</w:t>
      </w:r>
    </w:p>
    <w:p w14:paraId="6E7AACAC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 xml:space="preserve">W półroczu uczeń otrzyma przynajmniej </w:t>
      </w:r>
      <w:r>
        <w:rPr>
          <w:bCs/>
          <w:sz w:val="28"/>
          <w:szCs w:val="28"/>
        </w:rPr>
        <w:t>4</w:t>
      </w:r>
      <w:r w:rsidRPr="009D2DE3">
        <w:rPr>
          <w:bCs/>
          <w:sz w:val="28"/>
          <w:szCs w:val="28"/>
        </w:rPr>
        <w:t xml:space="preserve"> oceny, z różnych form wypowiedzi.</w:t>
      </w:r>
    </w:p>
    <w:p w14:paraId="733F222A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>Sprawdzian pisemny z działu jest po lekcji powtórzeniowej, z tygodniowym powiadomieniem. Czas trwania sprawdzianów 40 min..</w:t>
      </w:r>
    </w:p>
    <w:p w14:paraId="580EA3D0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 xml:space="preserve">Uczeń ma obowiązek poprawić ocenę niedostateczną ze sprawdzianu, a ocenę dopuszczającą może poprawić w terminie uzgodnionym z nauczycielem. </w:t>
      </w:r>
    </w:p>
    <w:p w14:paraId="44AF3476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>Sprawdziany pisemne nauczyciel ma obowiązek poprawić i dać do wglądu uczniowi w terminie do 2 tygodni.</w:t>
      </w:r>
    </w:p>
    <w:p w14:paraId="107C5ACD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>Uczeń ma obowiązek prowadzić zeszyt przedmiotowy i mieć go na każdej lekcji.</w:t>
      </w:r>
    </w:p>
    <w:p w14:paraId="0DB42C57" w14:textId="77777777" w:rsidR="0054545C" w:rsidRPr="009D2DE3" w:rsidRDefault="0054545C" w:rsidP="0054545C">
      <w:pPr>
        <w:pStyle w:val="Akapitzlist"/>
        <w:numPr>
          <w:ilvl w:val="0"/>
          <w:numId w:val="30"/>
        </w:numPr>
        <w:spacing w:after="160" w:line="259" w:lineRule="auto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 xml:space="preserve">Ocenie podlegają prace wykonane na lekcji w formie: </w:t>
      </w:r>
    </w:p>
    <w:p w14:paraId="5415AC1E" w14:textId="77777777" w:rsidR="0054545C" w:rsidRPr="009D2DE3" w:rsidRDefault="0054545C" w:rsidP="0054545C">
      <w:pPr>
        <w:pStyle w:val="Akapitzlist"/>
        <w:rPr>
          <w:bCs/>
          <w:sz w:val="28"/>
          <w:szCs w:val="28"/>
        </w:rPr>
      </w:pPr>
      <w:r w:rsidRPr="009D2DE3">
        <w:rPr>
          <w:bCs/>
          <w:sz w:val="28"/>
          <w:szCs w:val="28"/>
        </w:rPr>
        <w:t>karty pracy, graficznej z opisem, pisemne problemowe, prezentacje multimedialne, praca w zespole (wypowiedzi ustne).</w:t>
      </w:r>
    </w:p>
    <w:p w14:paraId="7C74B300" w14:textId="77777777" w:rsidR="0054545C" w:rsidRPr="00A2086B" w:rsidRDefault="0054545C" w:rsidP="00E71663">
      <w:pPr>
        <w:rPr>
          <w:rFonts w:asciiTheme="minorHAnsi" w:hAnsiTheme="minorHAnsi" w:cstheme="minorHAnsi"/>
          <w:sz w:val="8"/>
          <w:szCs w:val="16"/>
        </w:rPr>
      </w:pPr>
      <w:bookmarkStart w:id="0" w:name="_GoBack"/>
      <w:bookmarkEnd w:id="0"/>
    </w:p>
    <w:sectPr w:rsidR="0054545C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E0C4E" w14:textId="77777777" w:rsidR="00BD1063" w:rsidRDefault="00BD1063" w:rsidP="00F406B9">
      <w:r>
        <w:separator/>
      </w:r>
    </w:p>
  </w:endnote>
  <w:endnote w:type="continuationSeparator" w:id="0">
    <w:p w14:paraId="3BF3E0EC" w14:textId="77777777" w:rsidR="00BD1063" w:rsidRDefault="00BD106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BFDAF" w14:textId="77777777" w:rsidR="00BD1063" w:rsidRDefault="00BD1063" w:rsidP="00F406B9">
      <w:r>
        <w:separator/>
      </w:r>
    </w:p>
  </w:footnote>
  <w:footnote w:type="continuationSeparator" w:id="0">
    <w:p w14:paraId="34A89E80" w14:textId="77777777" w:rsidR="00BD1063" w:rsidRDefault="00BD1063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5792F"/>
    <w:multiLevelType w:val="hybridMultilevel"/>
    <w:tmpl w:val="2222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0"/>
  </w:num>
  <w:num w:numId="4">
    <w:abstractNumId w:val="15"/>
  </w:num>
  <w:num w:numId="5">
    <w:abstractNumId w:val="8"/>
  </w:num>
  <w:num w:numId="6">
    <w:abstractNumId w:val="20"/>
  </w:num>
  <w:num w:numId="7">
    <w:abstractNumId w:val="22"/>
  </w:num>
  <w:num w:numId="8">
    <w:abstractNumId w:val="23"/>
  </w:num>
  <w:num w:numId="9">
    <w:abstractNumId w:val="21"/>
  </w:num>
  <w:num w:numId="10">
    <w:abstractNumId w:val="5"/>
  </w:num>
  <w:num w:numId="11">
    <w:abstractNumId w:val="6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7"/>
  </w:num>
  <w:num w:numId="17">
    <w:abstractNumId w:val="1"/>
  </w:num>
  <w:num w:numId="18">
    <w:abstractNumId w:val="10"/>
  </w:num>
  <w:num w:numId="19">
    <w:abstractNumId w:val="24"/>
  </w:num>
  <w:num w:numId="20">
    <w:abstractNumId w:val="13"/>
  </w:num>
  <w:num w:numId="21">
    <w:abstractNumId w:val="29"/>
  </w:num>
  <w:num w:numId="22">
    <w:abstractNumId w:val="4"/>
  </w:num>
  <w:num w:numId="23">
    <w:abstractNumId w:val="19"/>
  </w:num>
  <w:num w:numId="24">
    <w:abstractNumId w:val="3"/>
  </w:num>
  <w:num w:numId="25">
    <w:abstractNumId w:val="7"/>
  </w:num>
  <w:num w:numId="26">
    <w:abstractNumId w:val="12"/>
  </w:num>
  <w:num w:numId="27">
    <w:abstractNumId w:val="9"/>
  </w:num>
  <w:num w:numId="28">
    <w:abstractNumId w:val="11"/>
  </w:num>
  <w:num w:numId="29">
    <w:abstractNumId w:val="28"/>
  </w:num>
  <w:num w:numId="3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45C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1063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E92F1C6D-619F-4A28-A7E2-AA228515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3430</Words>
  <Characters>20583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Celina</cp:lastModifiedBy>
  <cp:revision>6</cp:revision>
  <cp:lastPrinted>2017-08-02T09:04:00Z</cp:lastPrinted>
  <dcterms:created xsi:type="dcterms:W3CDTF">2024-07-31T10:55:00Z</dcterms:created>
  <dcterms:modified xsi:type="dcterms:W3CDTF">2025-09-15T13:45:00Z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